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E15" w:rsidRDefault="001A7DFA" w:rsidP="00B74B6E">
      <w:pPr>
        <w:pStyle w:val="Heading1"/>
      </w:pPr>
      <w:r>
        <w:t>Leadership and succes</w:t>
      </w:r>
      <w:r w:rsidR="00B74B6E">
        <w:t>s</w:t>
      </w:r>
      <w:r>
        <w:t>ful project delivery</w:t>
      </w:r>
    </w:p>
    <w:p w:rsidR="00B74B6E" w:rsidRDefault="001A7DFA">
      <w:r>
        <w:t>There’s a trend developing amongst the bit of the NHS I get to see. They like to see a party-piece at the start of every job interview. Having had to do ten minutes on “The Leadership Qualities Required for Successful Project Management”, it seemed a shame to let it go to waste. So I give you:</w:t>
      </w:r>
    </w:p>
    <w:p w:rsidR="001A7DFA" w:rsidRPr="001A7DFA" w:rsidRDefault="001A7DFA" w:rsidP="001A7DFA">
      <w:pPr>
        <w:pStyle w:val="Heading2"/>
      </w:pPr>
      <w:r>
        <w:t>Leadership and successful project delivery – Integrity, Competence and a whole bunch of other stuff as well</w:t>
      </w:r>
    </w:p>
    <w:p w:rsidR="00B74B6E" w:rsidRDefault="00B74B6E"/>
    <w:p w:rsidR="00B74B6E" w:rsidRDefault="001A7DFA" w:rsidP="001A7DFA">
      <w:pPr>
        <w:pStyle w:val="Heading3"/>
      </w:pPr>
      <w:r>
        <w:t>Integrity</w:t>
      </w:r>
    </w:p>
    <w:p w:rsidR="001A7DFA" w:rsidRPr="001A7DFA" w:rsidRDefault="001A7DFA" w:rsidP="005A7200">
      <w:pPr>
        <w:spacing w:after="0"/>
        <w:ind w:left="720"/>
      </w:pPr>
      <w:r w:rsidRPr="001A7DFA">
        <w:t>Integrity and shame are the premier methods of anchoring the self,</w:t>
      </w:r>
    </w:p>
    <w:p w:rsidR="001A7DFA" w:rsidRPr="001A7DFA" w:rsidRDefault="001A7DFA" w:rsidP="005A7200">
      <w:pPr>
        <w:spacing w:after="0"/>
        <w:ind w:left="720"/>
      </w:pPr>
      <w:r w:rsidRPr="001A7DFA">
        <w:t>Without integrity everything is acceptable,</w:t>
      </w:r>
    </w:p>
    <w:p w:rsidR="001A7DFA" w:rsidRPr="001A7DFA" w:rsidRDefault="001A7DFA" w:rsidP="005A7200">
      <w:pPr>
        <w:spacing w:after="0"/>
        <w:ind w:left="720"/>
      </w:pPr>
      <w:r w:rsidRPr="001A7DFA">
        <w:t>Without shame anything is done.</w:t>
      </w:r>
    </w:p>
    <w:p w:rsidR="001A7DFA" w:rsidRDefault="001A7DFA" w:rsidP="001A7DFA">
      <w:pPr>
        <w:ind w:left="1440"/>
      </w:pPr>
      <w:r w:rsidRPr="001A7DFA">
        <w:t xml:space="preserve">Ouyang </w:t>
      </w:r>
      <w:proofErr w:type="spellStart"/>
      <w:r w:rsidRPr="001A7DFA">
        <w:t>Xiu</w:t>
      </w:r>
      <w:proofErr w:type="spellEnd"/>
      <w:r w:rsidRPr="001A7DFA">
        <w:t xml:space="preserve"> (1007 – 1072)</w:t>
      </w:r>
    </w:p>
    <w:p w:rsidR="001A7DFA" w:rsidRPr="001A7DFA" w:rsidRDefault="001A7DFA" w:rsidP="001A7DFA">
      <w:r w:rsidRPr="001A7DFA">
        <w:t xml:space="preserve">Integrity </w:t>
      </w:r>
      <w:r>
        <w:t>is</w:t>
      </w:r>
      <w:r w:rsidRPr="001A7DFA">
        <w:t xml:space="preserve"> doing the right thing, the honourable thing. It’s hard to define, even harder to fake. People recognise it when they see it. It differentiates leadership from management.</w:t>
      </w:r>
    </w:p>
    <w:p w:rsidR="001A7DFA" w:rsidRDefault="001A7DFA" w:rsidP="001A7DFA">
      <w:r>
        <w:t>(</w:t>
      </w:r>
      <w:r w:rsidRPr="001A7DFA">
        <w:t xml:space="preserve">Ouyang </w:t>
      </w:r>
      <w:proofErr w:type="spellStart"/>
      <w:r w:rsidRPr="001A7DFA">
        <w:t>Xiu</w:t>
      </w:r>
      <w:proofErr w:type="spellEnd"/>
      <w:r w:rsidRPr="001A7DFA">
        <w:t xml:space="preserve"> is considered to be a prime example of the Chinese ideal of the multifaceted scholar official, equivalent to the Western ideal of the Renaissance man.</w:t>
      </w:r>
      <w:r>
        <w:t>)</w:t>
      </w:r>
    </w:p>
    <w:p w:rsidR="001A7DFA" w:rsidRDefault="001A7DFA" w:rsidP="00B74B6E"/>
    <w:p w:rsidR="001A7DFA" w:rsidRDefault="001A7DFA" w:rsidP="00462BFA">
      <w:pPr>
        <w:pStyle w:val="Heading3"/>
      </w:pPr>
      <w:r>
        <w:t>NHS Leadership</w:t>
      </w:r>
    </w:p>
    <w:p w:rsidR="001A7DFA" w:rsidRPr="001A7DFA" w:rsidRDefault="001A7DFA" w:rsidP="001A7DFA">
      <w:r w:rsidRPr="001A7DFA">
        <w:t>Leadership is at all levels</w:t>
      </w:r>
    </w:p>
    <w:p w:rsidR="001A7DFA" w:rsidRPr="001A7DFA" w:rsidRDefault="001A7DFA" w:rsidP="001A7DFA">
      <w:r w:rsidRPr="001A7DFA">
        <w:t>Care for staff, they will care for patients</w:t>
      </w:r>
    </w:p>
    <w:p w:rsidR="001A7DFA" w:rsidRPr="001A7DFA" w:rsidRDefault="001A7DFA" w:rsidP="001A7DFA">
      <w:r w:rsidRPr="001A7DFA">
        <w:t>Staff who feel supported &amp; valued are engaged</w:t>
      </w:r>
    </w:p>
    <w:p w:rsidR="001A7DFA" w:rsidRPr="001A7DFA" w:rsidRDefault="001A7DFA" w:rsidP="001A7DFA">
      <w:r w:rsidRPr="001A7DFA">
        <w:t>Create an environment of care – driven by our shared purpose, which underpins our sense of leadership &amp; how it relates to change</w:t>
      </w:r>
    </w:p>
    <w:p w:rsidR="001A7DFA" w:rsidRDefault="001A7DFA" w:rsidP="001A7DFA">
      <w:pPr>
        <w:ind w:left="720"/>
      </w:pPr>
      <w:r w:rsidRPr="001A7DFA">
        <w:t>NHS Leadership Academy</w:t>
      </w:r>
    </w:p>
    <w:p w:rsidR="001A7DFA" w:rsidRPr="001A7DFA" w:rsidRDefault="001A7DFA" w:rsidP="001A7DFA">
      <w:r w:rsidRPr="001A7DFA">
        <w:t>So…. What kind of leadership do we want in the NHS?</w:t>
      </w:r>
    </w:p>
    <w:p w:rsidR="001A7DFA" w:rsidRPr="001A7DFA" w:rsidRDefault="001A7DFA" w:rsidP="001A7DFA">
      <w:r w:rsidRPr="001A7DFA">
        <w:t xml:space="preserve">Recognise that </w:t>
      </w:r>
      <w:proofErr w:type="gramStart"/>
      <w:r w:rsidRPr="001A7DFA">
        <w:t>it’s</w:t>
      </w:r>
      <w:proofErr w:type="gramEnd"/>
      <w:r w:rsidRPr="001A7DFA">
        <w:t xml:space="preserve"> leadership at all levels of an organisation or service, not just from the top down.</w:t>
      </w:r>
    </w:p>
    <w:p w:rsidR="001A7DFA" w:rsidRDefault="001A7DFA" w:rsidP="001A7DFA">
      <w:r w:rsidRPr="001A7DFA">
        <w:t>Leaders who care for their staff and have staff who feel supported and valued are engaged – this enables leaders to create an environment of care – which is driven by OUR SHARED PURPOSE</w:t>
      </w:r>
      <w:proofErr w:type="gramStart"/>
      <w:r w:rsidRPr="001A7DFA">
        <w:t>..</w:t>
      </w:r>
      <w:proofErr w:type="gramEnd"/>
      <w:r w:rsidRPr="001A7DFA">
        <w:t xml:space="preserve"> This is the underpinning sense of leadership and how it relates to change.</w:t>
      </w:r>
    </w:p>
    <w:p w:rsidR="001A7DFA" w:rsidRDefault="00462BFA" w:rsidP="00462BFA">
      <w:pPr>
        <w:pStyle w:val="Heading3"/>
        <w:keepNext/>
        <w:widowControl w:val="0"/>
      </w:pPr>
      <w:r>
        <w:lastRenderedPageBreak/>
        <w:t>The NHS Leadership Framework</w:t>
      </w:r>
    </w:p>
    <w:p w:rsidR="00462BFA" w:rsidRDefault="00462BFA" w:rsidP="00B74B6E">
      <w:r>
        <w:rPr>
          <w:noProof/>
        </w:rPr>
        <w:drawing>
          <wp:inline distT="0" distB="0" distL="0" distR="0" wp14:anchorId="7B99D97E">
            <wp:extent cx="4352925" cy="29049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70" cy="291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BFA" w:rsidRPr="00462BFA" w:rsidRDefault="005A7200" w:rsidP="00462BFA">
      <w:r>
        <w:t>This is</w:t>
      </w:r>
      <w:r w:rsidR="00462BFA" w:rsidRPr="00462BFA">
        <w:t xml:space="preserve"> a model I recognise and use, hence the ‘bunch of other stuff’.</w:t>
      </w:r>
    </w:p>
    <w:p w:rsidR="00462BFA" w:rsidRPr="00462BFA" w:rsidRDefault="00462BFA" w:rsidP="00462BFA">
      <w:r w:rsidRPr="00462BFA">
        <w:t xml:space="preserve">The Leadership Framework provides a consistent approach to leadership development for all staff in health and care irrespective of discipline, role, function or seniority and represents the standard for leadership behaviours </w:t>
      </w:r>
      <w:r>
        <w:t>to which all staff should aspire</w:t>
      </w:r>
      <w:r w:rsidRPr="00462BFA">
        <w:t>.</w:t>
      </w:r>
    </w:p>
    <w:p w:rsidR="00462BFA" w:rsidRPr="00462BFA" w:rsidRDefault="00462BFA" w:rsidP="00462BFA">
      <w:r w:rsidRPr="00462BFA">
        <w:t>Like the change model, the L</w:t>
      </w:r>
      <w:r>
        <w:t xml:space="preserve">eadership </w:t>
      </w:r>
      <w:r w:rsidRPr="00462BFA">
        <w:t>F</w:t>
      </w:r>
      <w:r>
        <w:t>ramework</w:t>
      </w:r>
      <w:r w:rsidRPr="00462BFA">
        <w:t xml:space="preserve"> relies on the alchemy of these elements coming together</w:t>
      </w:r>
      <w:r>
        <w:t>.</w:t>
      </w:r>
    </w:p>
    <w:p w:rsidR="00462BFA" w:rsidRPr="00462BFA" w:rsidRDefault="00462BFA" w:rsidP="00462BFA">
      <w:r w:rsidRPr="00462BFA">
        <w:t xml:space="preserve">Key - leadership is not restricted to people who hold designated management and traditional leader roles. </w:t>
      </w:r>
    </w:p>
    <w:p w:rsidR="00462BFA" w:rsidRDefault="00462BFA" w:rsidP="00462BFA">
      <w:r w:rsidRPr="00462BFA">
        <w:t>Leadership is most successful wherever there is a shared responsibility for the success of the organisation, services or care being delivered.</w:t>
      </w:r>
    </w:p>
    <w:p w:rsidR="00462BFA" w:rsidRDefault="00462BFA" w:rsidP="00B74B6E"/>
    <w:p w:rsidR="00462BFA" w:rsidRDefault="00462BFA" w:rsidP="00462BFA">
      <w:pPr>
        <w:pStyle w:val="Heading3"/>
      </w:pPr>
      <w:r>
        <w:t>Six Leadership Styles</w:t>
      </w:r>
    </w:p>
    <w:p w:rsidR="00462BFA" w:rsidRPr="00462BFA" w:rsidRDefault="00462BFA" w:rsidP="00462BFA">
      <w:r w:rsidRPr="00462BFA">
        <w:t>Directive (Coercive) - Immediate compliance</w:t>
      </w:r>
    </w:p>
    <w:p w:rsidR="00462BFA" w:rsidRPr="00462BFA" w:rsidRDefault="00462BFA" w:rsidP="00462BFA">
      <w:r w:rsidRPr="00462BFA">
        <w:t>Visionary - Providing long-term direction and vision for</w:t>
      </w:r>
      <w:r>
        <w:t xml:space="preserve"> e</w:t>
      </w:r>
      <w:r w:rsidRPr="00462BFA">
        <w:t>mployees</w:t>
      </w:r>
    </w:p>
    <w:p w:rsidR="00462BFA" w:rsidRPr="00462BFA" w:rsidRDefault="00462BFA" w:rsidP="00462BFA">
      <w:proofErr w:type="spellStart"/>
      <w:r>
        <w:t>Affiliative</w:t>
      </w:r>
      <w:proofErr w:type="spellEnd"/>
      <w:r>
        <w:t xml:space="preserve"> - </w:t>
      </w:r>
      <w:r w:rsidRPr="00462BFA">
        <w:t>Creating harmony among employees and between the leader and employees</w:t>
      </w:r>
    </w:p>
    <w:p w:rsidR="00462BFA" w:rsidRPr="00462BFA" w:rsidRDefault="00462BFA" w:rsidP="00462BFA">
      <w:r>
        <w:t xml:space="preserve">Participative (Democratic) - </w:t>
      </w:r>
      <w:r w:rsidRPr="00462BFA">
        <w:t>Building commitment among employees and generating new ideas</w:t>
      </w:r>
    </w:p>
    <w:p w:rsidR="00462BFA" w:rsidRPr="00462BFA" w:rsidRDefault="00462BFA" w:rsidP="00462BFA">
      <w:r w:rsidRPr="00462BFA">
        <w:t>Pacesetting - Accomplishing tasks to high standards of excellence</w:t>
      </w:r>
    </w:p>
    <w:p w:rsidR="00462BFA" w:rsidRDefault="00462BFA" w:rsidP="00462BFA">
      <w:r w:rsidRPr="00462BFA">
        <w:t>Coaching - Long-term professional development of employees</w:t>
      </w:r>
    </w:p>
    <w:p w:rsidR="00462BFA" w:rsidRDefault="00462BFA" w:rsidP="00462BFA">
      <w:r w:rsidRPr="00462BFA">
        <w:t>One size doesn’t fit all. Context matters (but integrity matters more, don’t swap personalities too blatantly).</w:t>
      </w:r>
    </w:p>
    <w:p w:rsidR="00462BFA" w:rsidRPr="00462BFA" w:rsidRDefault="00462BFA" w:rsidP="00462BFA">
      <w:r w:rsidRPr="00462BFA">
        <w:lastRenderedPageBreak/>
        <w:t>The Academy has done some work to look at our existing leadership capacity and capability, firstly through the NHS Top Leaders programme to ask the question</w:t>
      </w:r>
      <w:r w:rsidR="005A7200">
        <w:t>, ‘W</w:t>
      </w:r>
      <w:r w:rsidRPr="00462BFA">
        <w:t>hat do we already know about our leadership makeup’?</w:t>
      </w:r>
    </w:p>
    <w:p w:rsidR="00462BFA" w:rsidRPr="00462BFA" w:rsidRDefault="00462BFA" w:rsidP="00462BFA">
      <w:r w:rsidRPr="00462BFA">
        <w:t>They worked with Hay Group who developed diagnostics and identified 6 styles of leadership behaviours which can be drawn on at different times, with different people and in different situations. A successful leader would have at least four of these styles that they can draw on.</w:t>
      </w:r>
    </w:p>
    <w:p w:rsidR="00462BFA" w:rsidRPr="00462BFA" w:rsidRDefault="00462BFA" w:rsidP="00462BFA">
      <w:r w:rsidRPr="00462BFA">
        <w:t>Of over 2,000 leaders – only 23% of them had an extensive breadth of repertoires with a tendency for ‘pacesetting’.</w:t>
      </w:r>
    </w:p>
    <w:p w:rsidR="00462BFA" w:rsidRDefault="00462BFA" w:rsidP="00462BFA">
      <w:r w:rsidRPr="00462BFA">
        <w:t>Pacesetting can be incredibly effective for a period of time, but may not be the key skill needed for change. The downside of the pace-setting style was that it could leave staff “disempowered” and “left behind”, and recommended they broaden their range of management techniques.</w:t>
      </w:r>
    </w:p>
    <w:p w:rsidR="00462BFA" w:rsidRDefault="00462BFA" w:rsidP="00462BFA">
      <w:pPr>
        <w:pStyle w:val="Heading3"/>
      </w:pPr>
      <w:r>
        <w:t>Same Change, Different Intentions</w:t>
      </w:r>
    </w:p>
    <w:p w:rsidR="00462BFA" w:rsidRPr="00462BFA" w:rsidRDefault="00462BFA" w:rsidP="00462BFA">
      <w:r w:rsidRPr="00462BFA">
        <w:t>The different styles bring us to WIFM</w:t>
      </w:r>
      <w:r>
        <w:t xml:space="preserve">, What’s In It </w:t>
      </w:r>
      <w:proofErr w:type="gramStart"/>
      <w:r>
        <w:t>For</w:t>
      </w:r>
      <w:proofErr w:type="gramEnd"/>
      <w:r>
        <w:t xml:space="preserve"> Me?</w:t>
      </w:r>
      <w:r w:rsidRPr="00462BFA">
        <w:t xml:space="preserve"> </w:t>
      </w:r>
      <w:r w:rsidR="00F24359">
        <w:t>In any</w:t>
      </w:r>
      <w:r w:rsidRPr="00462BFA">
        <w:t xml:space="preserve"> big portfolio </w:t>
      </w:r>
      <w:r w:rsidR="00F24359">
        <w:t>there will be</w:t>
      </w:r>
      <w:r w:rsidRPr="00462BFA">
        <w:t xml:space="preserve"> lots of agencies involved, all with their own desired ends, all able to influence the results. And the impact cascades down through programmes to the projects.</w:t>
      </w:r>
    </w:p>
    <w:p w:rsidR="00462BFA" w:rsidRPr="00462BFA" w:rsidRDefault="00462BFA" w:rsidP="00462BFA">
      <w:r w:rsidRPr="00462BFA">
        <w:t>We need to build a social contract between them that balances rights and duties into a negotiated common purpose and a common good.</w:t>
      </w:r>
    </w:p>
    <w:p w:rsidR="00462BFA" w:rsidRDefault="00462BFA" w:rsidP="00462BFA">
      <w:r w:rsidRPr="00462BFA">
        <w:t>This is why we need different styles.</w:t>
      </w:r>
    </w:p>
    <w:p w:rsidR="00462BFA" w:rsidRDefault="00462BFA" w:rsidP="00B74B6E"/>
    <w:p w:rsidR="00462BFA" w:rsidRDefault="00462BFA" w:rsidP="00462BFA">
      <w:pPr>
        <w:pStyle w:val="Heading3"/>
      </w:pPr>
      <w:r>
        <w:t>“Events, Dear Boy, Events”</w:t>
      </w:r>
    </w:p>
    <w:p w:rsidR="00462BFA" w:rsidRPr="00462BFA" w:rsidRDefault="00462BFA" w:rsidP="00462BFA">
      <w:r>
        <w:t xml:space="preserve">Timing is everything. A sense of urgency is essential. </w:t>
      </w:r>
      <w:r w:rsidRPr="00462BFA">
        <w:t xml:space="preserve">Even when everyone is working well together there’s no guarantee of success. Projects are not just a matter of emotional intelligence and playing nicely together. The world moves on. </w:t>
      </w:r>
    </w:p>
    <w:p w:rsidR="00462BFA" w:rsidRPr="00462BFA" w:rsidRDefault="00462BFA" w:rsidP="00462BFA">
      <w:r w:rsidRPr="00462BFA">
        <w:t xml:space="preserve">Priorities change – the NHS gets reorganised, national and local objectives change and budgets are adjusted. </w:t>
      </w:r>
    </w:p>
    <w:p w:rsidR="00462BFA" w:rsidRPr="00462BFA" w:rsidRDefault="00462BFA" w:rsidP="00462BFA">
      <w:r w:rsidRPr="00462BFA">
        <w:t>Then there are the nasty surprises, your small surplus turns overnight into a multi-million deficit.</w:t>
      </w:r>
      <w:r w:rsidR="002E5786">
        <w:t xml:space="preserve"> Been there, seen that, not pretty.</w:t>
      </w:r>
    </w:p>
    <w:p w:rsidR="00462BFA" w:rsidRPr="00462BFA" w:rsidRDefault="00462BFA" w:rsidP="00462BFA">
      <w:r w:rsidRPr="00462BFA">
        <w:t xml:space="preserve">What this means in practice is that Execs switch focus to the next big thing, the project gets </w:t>
      </w:r>
      <w:proofErr w:type="gramStart"/>
      <w:r w:rsidRPr="00462BFA">
        <w:t>de-scoped</w:t>
      </w:r>
      <w:proofErr w:type="gramEnd"/>
      <w:r w:rsidRPr="00462BFA">
        <w:t xml:space="preserve"> and people and resources are taken away, fear of spending overcomes enthusiasm to invest, implementation becomes JFDI.</w:t>
      </w:r>
    </w:p>
    <w:p w:rsidR="00462BFA" w:rsidRDefault="00462BFA" w:rsidP="00462BFA">
      <w:r w:rsidRPr="00462BFA">
        <w:t>This means bundling your results into packages that can be delivered to a schedule. Don’t put everything to the end of the project. This is Agile for Business Change</w:t>
      </w:r>
      <w:r>
        <w:t>.</w:t>
      </w:r>
    </w:p>
    <w:p w:rsidR="00462BFA" w:rsidRDefault="00462BFA" w:rsidP="00462BFA">
      <w:pPr>
        <w:pStyle w:val="Heading3"/>
      </w:pPr>
      <w:r>
        <w:t>Set Sensible Limits</w:t>
      </w:r>
      <w:bookmarkStart w:id="0" w:name="_GoBack"/>
      <w:bookmarkEnd w:id="0"/>
    </w:p>
    <w:p w:rsidR="00462BFA" w:rsidRDefault="00462BFA" w:rsidP="00B74B6E">
      <w:r>
        <w:rPr>
          <w:noProof/>
        </w:rPr>
        <w:lastRenderedPageBreak/>
        <w:drawing>
          <wp:inline distT="0" distB="0" distL="0" distR="0" wp14:anchorId="7AB182DE">
            <wp:extent cx="5210175" cy="23127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45" cy="23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BFA" w:rsidRPr="005A7200" w:rsidRDefault="00462BFA" w:rsidP="005A7200">
      <w:pPr>
        <w:ind w:left="720"/>
        <w:rPr>
          <w:b/>
        </w:rPr>
      </w:pPr>
      <w:r w:rsidRPr="005A7200">
        <w:rPr>
          <w:b/>
        </w:rPr>
        <w:t>“WE DON’T RENT PIGS!”</w:t>
      </w:r>
    </w:p>
    <w:p w:rsidR="00462BFA" w:rsidRPr="00462BFA" w:rsidRDefault="00462BFA" w:rsidP="005A7200">
      <w:pPr>
        <w:ind w:left="1440"/>
      </w:pPr>
      <w:r w:rsidRPr="00462BFA">
        <w:t xml:space="preserve">Lonesome Dove, Larry </w:t>
      </w:r>
      <w:proofErr w:type="spellStart"/>
      <w:r w:rsidRPr="00462BFA">
        <w:t>McMurtry</w:t>
      </w:r>
      <w:proofErr w:type="spellEnd"/>
    </w:p>
    <w:p w:rsidR="00462BFA" w:rsidRPr="00462BFA" w:rsidRDefault="00462BFA" w:rsidP="00462BFA">
      <w:r w:rsidRPr="00462BFA">
        <w:t>A sense of proportion, stretching targets but keeping it feasible.</w:t>
      </w:r>
    </w:p>
    <w:p w:rsidR="00462BFA" w:rsidRPr="00462BFA" w:rsidRDefault="00462BFA" w:rsidP="00462BFA">
      <w:r w:rsidRPr="00462BFA">
        <w:t>Knowing when to say, “No”.</w:t>
      </w:r>
    </w:p>
    <w:p w:rsidR="00462BFA" w:rsidRPr="00462BFA" w:rsidRDefault="00462BFA" w:rsidP="00462BFA">
      <w:r w:rsidRPr="00462BFA">
        <w:t>Saying, “No”.</w:t>
      </w:r>
    </w:p>
    <w:p w:rsidR="00462BFA" w:rsidRDefault="00462BFA" w:rsidP="00462BFA">
      <w:r w:rsidRPr="00462BFA">
        <w:t>Knowing when to say, “Yes, and there’s more”.</w:t>
      </w:r>
    </w:p>
    <w:p w:rsidR="00462BFA" w:rsidRDefault="00462BFA" w:rsidP="00B74B6E"/>
    <w:p w:rsidR="00462BFA" w:rsidRDefault="00462BFA" w:rsidP="00462BFA">
      <w:pPr>
        <w:pStyle w:val="Heading3"/>
      </w:pPr>
      <w:r>
        <w:t>Reputation</w:t>
      </w:r>
    </w:p>
    <w:p w:rsidR="00462BFA" w:rsidRPr="00462BFA" w:rsidRDefault="00462BFA" w:rsidP="00462BFA">
      <w:r w:rsidRPr="00462BFA">
        <w:t xml:space="preserve">People will follow charisma. Charisma is hidden in the </w:t>
      </w:r>
      <w:r>
        <w:t xml:space="preserve">Leadership </w:t>
      </w:r>
      <w:r w:rsidRPr="00462BFA">
        <w:t xml:space="preserve">Framework as </w:t>
      </w:r>
      <w:r>
        <w:t>‘D</w:t>
      </w:r>
      <w:r w:rsidRPr="00462BFA">
        <w:t>isplaying personal qualities</w:t>
      </w:r>
      <w:r>
        <w:t>’</w:t>
      </w:r>
      <w:r w:rsidRPr="00462BFA">
        <w:t xml:space="preserve">. </w:t>
      </w:r>
    </w:p>
    <w:p w:rsidR="00462BFA" w:rsidRPr="00462BFA" w:rsidRDefault="00462BFA" w:rsidP="00462BFA">
      <w:r w:rsidRPr="00462BFA">
        <w:t>For those of us who lack the physical presence the alternative is Reputation. In these days of celebrity it’s not made much of, but good leaders have a reputation for being good at something. It may be work related but it doesn’t have to be. It’s the being good that matters.</w:t>
      </w:r>
    </w:p>
    <w:p w:rsidR="005A7200" w:rsidRPr="005A7200" w:rsidRDefault="005A7200" w:rsidP="005A7200">
      <w:r w:rsidRPr="005A7200">
        <w:t>That’s not to say that you don’t have to be good at your profession.</w:t>
      </w:r>
    </w:p>
    <w:p w:rsidR="00462BFA" w:rsidRDefault="00462BFA" w:rsidP="00B74B6E"/>
    <w:p w:rsidR="005A7200" w:rsidRDefault="005A7200" w:rsidP="005A7200">
      <w:pPr>
        <w:pStyle w:val="Heading3"/>
      </w:pPr>
      <w:r>
        <w:t>Competence</w:t>
      </w:r>
    </w:p>
    <w:p w:rsidR="005A7200" w:rsidRPr="005A7200" w:rsidRDefault="005A7200" w:rsidP="005A7200">
      <w:pPr>
        <w:spacing w:after="0"/>
        <w:ind w:left="720"/>
      </w:pPr>
      <w:r w:rsidRPr="005A7200">
        <w:t>‘Good-morning; good-morning!’ the General said</w:t>
      </w:r>
    </w:p>
    <w:p w:rsidR="005A7200" w:rsidRPr="005A7200" w:rsidRDefault="005A7200" w:rsidP="005A7200">
      <w:pPr>
        <w:spacing w:after="0"/>
        <w:ind w:left="720"/>
      </w:pPr>
      <w:r w:rsidRPr="005A7200">
        <w:t>When we met him last week on our way to the line.</w:t>
      </w:r>
    </w:p>
    <w:p w:rsidR="005A7200" w:rsidRPr="005A7200" w:rsidRDefault="005A7200" w:rsidP="005A7200">
      <w:pPr>
        <w:spacing w:after="0"/>
        <w:ind w:left="720"/>
      </w:pPr>
      <w:r w:rsidRPr="005A7200">
        <w:t>Now the soldiers he smiled at are most of ’</w:t>
      </w:r>
      <w:proofErr w:type="spellStart"/>
      <w:r w:rsidRPr="005A7200">
        <w:t>em</w:t>
      </w:r>
      <w:proofErr w:type="spellEnd"/>
      <w:r w:rsidRPr="005A7200">
        <w:t xml:space="preserve"> dead,</w:t>
      </w:r>
    </w:p>
    <w:p w:rsidR="005A7200" w:rsidRPr="005A7200" w:rsidRDefault="005A7200" w:rsidP="005A7200">
      <w:pPr>
        <w:spacing w:after="0"/>
        <w:ind w:left="720"/>
      </w:pPr>
      <w:r w:rsidRPr="005A7200">
        <w:t>And we’re cursing his staff for incompetent swine.</w:t>
      </w:r>
    </w:p>
    <w:p w:rsidR="005A7200" w:rsidRPr="005A7200" w:rsidRDefault="005A7200" w:rsidP="005A7200">
      <w:pPr>
        <w:spacing w:after="0"/>
        <w:ind w:left="720"/>
      </w:pPr>
      <w:r w:rsidRPr="005A7200">
        <w:t>‘He’s a cheery old card,’ grunted Harry to Jack</w:t>
      </w:r>
    </w:p>
    <w:p w:rsidR="005A7200" w:rsidRPr="005A7200" w:rsidRDefault="005A7200" w:rsidP="005A7200">
      <w:pPr>
        <w:spacing w:after="0"/>
        <w:ind w:left="720"/>
      </w:pPr>
      <w:r w:rsidRPr="005A7200">
        <w:t>As they slogged up to Arras with rifle and pack.</w:t>
      </w:r>
    </w:p>
    <w:p w:rsidR="005A7200" w:rsidRPr="005A7200" w:rsidRDefault="005A7200" w:rsidP="005A7200">
      <w:pPr>
        <w:spacing w:after="0"/>
        <w:ind w:left="720"/>
      </w:pPr>
      <w:r w:rsidRPr="005A7200">
        <w:t>But he did for them both by his plan of attack.</w:t>
      </w:r>
    </w:p>
    <w:p w:rsidR="005A7200" w:rsidRPr="005A7200" w:rsidRDefault="005A7200" w:rsidP="005A7200">
      <w:pPr>
        <w:ind w:left="1440"/>
      </w:pPr>
      <w:r w:rsidRPr="005A7200">
        <w:t>“The General”</w:t>
      </w:r>
    </w:p>
    <w:p w:rsidR="00462BFA" w:rsidRDefault="005A7200" w:rsidP="005A7200">
      <w:pPr>
        <w:ind w:left="1440"/>
      </w:pPr>
      <w:r w:rsidRPr="005A7200">
        <w:t>Siegfried Sassoon</w:t>
      </w:r>
    </w:p>
    <w:p w:rsidR="005A7200" w:rsidRDefault="005A7200" w:rsidP="005A7200">
      <w:r w:rsidRPr="005A7200">
        <w:lastRenderedPageBreak/>
        <w:t>My final choice is competence. All the people skills in the world won’t help if you’re doing the wrong thing in the first place.</w:t>
      </w:r>
    </w:p>
    <w:p w:rsidR="005A7200" w:rsidRDefault="005A7200" w:rsidP="00B74B6E"/>
    <w:sectPr w:rsidR="005A72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B6E"/>
    <w:rsid w:val="001244B7"/>
    <w:rsid w:val="001A7DFA"/>
    <w:rsid w:val="001E78C4"/>
    <w:rsid w:val="00270E75"/>
    <w:rsid w:val="002E5786"/>
    <w:rsid w:val="00462BFA"/>
    <w:rsid w:val="004D0E15"/>
    <w:rsid w:val="0055376E"/>
    <w:rsid w:val="005A7200"/>
    <w:rsid w:val="00AF608A"/>
    <w:rsid w:val="00B74B6E"/>
    <w:rsid w:val="00F2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2D0F1A-F6A1-405A-A81C-C138A9184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76E"/>
  </w:style>
  <w:style w:type="paragraph" w:styleId="Heading1">
    <w:name w:val="heading 1"/>
    <w:basedOn w:val="Normal"/>
    <w:next w:val="Normal"/>
    <w:link w:val="Heading1Char"/>
    <w:uiPriority w:val="9"/>
    <w:qFormat/>
    <w:rsid w:val="0055376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376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376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376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5376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5376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5376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5376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5376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376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376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376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55376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55376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55376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55376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55376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5376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5376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376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376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5376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5376E"/>
    <w:rPr>
      <w:b/>
      <w:bCs/>
    </w:rPr>
  </w:style>
  <w:style w:type="character" w:styleId="Emphasis">
    <w:name w:val="Emphasis"/>
    <w:uiPriority w:val="20"/>
    <w:qFormat/>
    <w:rsid w:val="0055376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55376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376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5376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5376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376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376E"/>
    <w:rPr>
      <w:b/>
      <w:bCs/>
      <w:i/>
      <w:iCs/>
    </w:rPr>
  </w:style>
  <w:style w:type="character" w:styleId="SubtleEmphasis">
    <w:name w:val="Subtle Emphasis"/>
    <w:uiPriority w:val="19"/>
    <w:qFormat/>
    <w:rsid w:val="0055376E"/>
    <w:rPr>
      <w:i/>
      <w:iCs/>
    </w:rPr>
  </w:style>
  <w:style w:type="character" w:styleId="IntenseEmphasis">
    <w:name w:val="Intense Emphasis"/>
    <w:uiPriority w:val="21"/>
    <w:qFormat/>
    <w:rsid w:val="0055376E"/>
    <w:rPr>
      <w:b/>
      <w:bCs/>
    </w:rPr>
  </w:style>
  <w:style w:type="character" w:styleId="SubtleReference">
    <w:name w:val="Subtle Reference"/>
    <w:uiPriority w:val="31"/>
    <w:qFormat/>
    <w:rsid w:val="0055376E"/>
    <w:rPr>
      <w:smallCaps/>
    </w:rPr>
  </w:style>
  <w:style w:type="character" w:styleId="IntenseReference">
    <w:name w:val="Intense Reference"/>
    <w:uiPriority w:val="32"/>
    <w:qFormat/>
    <w:rsid w:val="0055376E"/>
    <w:rPr>
      <w:smallCaps/>
      <w:spacing w:val="5"/>
      <w:u w:val="single"/>
    </w:rPr>
  </w:style>
  <w:style w:type="character" w:styleId="BookTitle">
    <w:name w:val="Book Title"/>
    <w:uiPriority w:val="33"/>
    <w:qFormat/>
    <w:rsid w:val="0055376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376E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4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Keldale</dc:creator>
  <cp:lastModifiedBy>David Waller</cp:lastModifiedBy>
  <cp:revision>6</cp:revision>
  <dcterms:created xsi:type="dcterms:W3CDTF">2014-07-21T19:16:00Z</dcterms:created>
  <dcterms:modified xsi:type="dcterms:W3CDTF">2014-12-13T10:15:00Z</dcterms:modified>
</cp:coreProperties>
</file>